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GA-26-42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Renaturierung der Dorfteiche in den OT Dannefeld und Köckte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Wasserbauarbeiten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